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45" w:rightFromText="45" w:vertAnchor="text" w:tblpXSpec="left" w:tblpYSpec="top"/>
        <w:tblW w:w="8860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112" w:hRule="atLeast"/>
          <w:tblCellSpacing w:w="7" w:type="dxa"/>
        </w:trPr>
        <w:tc>
          <w:tcPr>
            <w:tcW w:w="8832" w:type="dxa"/>
            <w:vAlign w:val="top"/>
          </w:tcPr>
          <w:p>
            <w:pPr>
              <w:pStyle w:val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2015</w:t>
            </w:r>
            <w:r>
              <w:rPr>
                <w:rFonts w:hint="eastAsia"/>
                <w:kern w:val="0"/>
              </w:rPr>
              <w:t>博士沙龙</w:t>
            </w:r>
            <w:r>
              <w:rPr>
                <w:rFonts w:hint="eastAsia"/>
                <w:kern w:val="0"/>
                <w:lang w:eastAsia="zh-CN"/>
              </w:rPr>
              <w:t>虹口部招新报名</w:t>
            </w:r>
            <w:r>
              <w:rPr>
                <w:rFonts w:hint="eastAsia"/>
                <w:kern w:val="0"/>
              </w:rPr>
              <w:t>表</w:t>
            </w:r>
          </w:p>
          <w:tbl>
            <w:tblPr>
              <w:tblStyle w:val="6"/>
              <w:tblW w:w="8757" w:type="dxa"/>
              <w:jc w:val="center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7"/>
              <w:gridCol w:w="912"/>
              <w:gridCol w:w="845"/>
              <w:gridCol w:w="1965"/>
              <w:gridCol w:w="845"/>
              <w:gridCol w:w="1350"/>
              <w:gridCol w:w="185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9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姓名 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性别 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生日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民族 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学历 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专业 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64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住宿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地点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>邮</w:t>
                  </w: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>箱</w:t>
                  </w:r>
                </w:p>
              </w:tc>
              <w:tc>
                <w:tcPr>
                  <w:tcW w:w="196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电话 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8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是否有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出国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打算</w:t>
                  </w:r>
                </w:p>
              </w:tc>
              <w:tc>
                <w:tcPr>
                  <w:tcW w:w="7770" w:type="dxa"/>
                  <w:gridSpan w:val="6"/>
                  <w:vAlign w:val="center"/>
                </w:tcPr>
                <w:p>
                  <w:pPr>
                    <w:widowControl/>
                    <w:ind w:firstLine="120" w:firstLineChars="50"/>
                    <w:jc w:val="left"/>
                    <w:rPr>
                      <w:rFonts w:hint="eastAsia" w:ascii="宋体" w:hAnsi="宋体" w:eastAsia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3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自荐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理由</w:t>
                  </w: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7770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8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相关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工作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经验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及</w:t>
                  </w:r>
                </w:p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ascii="宋体" w:hAnsi="宋体" w:cs="Tahoma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成果</w:t>
                  </w:r>
                  <w:r>
                    <w:rPr>
                      <w:rFonts w:ascii="宋体" w:hAnsi="宋体" w:cs="Tahoma"/>
                      <w:b/>
                      <w:bCs/>
                      <w:color w:val="333333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7770" w:type="dxa"/>
                  <w:gridSpan w:val="6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  <w:t xml:space="preserve">    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4" w:hRule="atLeast"/>
                <w:tblCellSpacing w:w="0" w:type="dxa"/>
                <w:jc w:val="center"/>
              </w:trPr>
              <w:tc>
                <w:tcPr>
                  <w:tcW w:w="987" w:type="dxa"/>
                  <w:vAlign w:val="center"/>
                </w:tcPr>
                <w:p>
                  <w:pPr>
                    <w:widowControl/>
                    <w:spacing w:before="100" w:beforeLines="0" w:beforeAutospacing="1" w:after="100" w:afterLines="0" w:afterAutospacing="1"/>
                    <w:jc w:val="center"/>
                    <w:rPr>
                      <w:rFonts w:hint="eastAsia" w:ascii="宋体" w:hAnsi="宋体" w:eastAsia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333333"/>
                      <w:kern w:val="0"/>
                      <w:sz w:val="24"/>
                      <w:lang w:eastAsia="zh-CN"/>
                    </w:rPr>
                    <w:t>备注</w:t>
                  </w:r>
                </w:p>
              </w:tc>
              <w:tc>
                <w:tcPr>
                  <w:tcW w:w="7770" w:type="dxa"/>
                  <w:gridSpan w:val="6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Tahoma"/>
                      <w:color w:val="333333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wordWrap w:val="0"/>
              <w:jc w:val="left"/>
              <w:rPr>
                <w:rFonts w:hint="eastAsia" w:ascii="Tahoma" w:hAnsi="Tahoma" w:cs="Tahom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</w:rPr>
              <w:t>备注一栏请有文艺、电脑技术、体育等</w:t>
            </w:r>
            <w:r>
              <w:rPr>
                <w:rFonts w:hint="eastAsia"/>
                <w:b/>
                <w:lang w:eastAsia="zh-CN"/>
              </w:rPr>
              <w:t>各类</w:t>
            </w:r>
            <w:r>
              <w:rPr>
                <w:rFonts w:hint="eastAsia"/>
                <w:b/>
              </w:rPr>
              <w:t>特长的同学填入相关信息。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2015.09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80119E"/>
    <w:rsid w:val="726E41F6"/>
    <w:rsid w:val="740C61F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2013-09-18T09:16:00Z</dcterms:created>
  <dc:creator>ecco</dc:creator>
  <cp:lastModifiedBy>余桂茗Angela</cp:lastModifiedBy>
  <dcterms:modified xsi:type="dcterms:W3CDTF">2015-09-14T04:08:50Z</dcterms:modified>
  <dc:title>博士沙龙申请表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