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4C" w:rsidRDefault="005E1A4C">
      <w:bookmarkStart w:id="0" w:name="_GoBack"/>
      <w:bookmarkEnd w:id="0"/>
    </w:p>
    <w:p w:rsidR="00421997" w:rsidRPr="001F70AB" w:rsidRDefault="00421997" w:rsidP="00421997">
      <w:pPr>
        <w:jc w:val="center"/>
        <w:rPr>
          <w:rFonts w:asciiTheme="majorEastAsia" w:eastAsiaTheme="majorEastAsia" w:hAnsiTheme="majorEastAsia"/>
          <w:sz w:val="30"/>
          <w:szCs w:val="30"/>
        </w:rPr>
      </w:pPr>
      <w:r w:rsidRPr="001F70AB">
        <w:rPr>
          <w:rFonts w:asciiTheme="majorEastAsia" w:eastAsiaTheme="majorEastAsia" w:hAnsiTheme="majorEastAsia" w:hint="eastAsia"/>
          <w:sz w:val="30"/>
          <w:szCs w:val="30"/>
        </w:rPr>
        <w:t>上海外国语大学专业学位硕士研究生实践测评指标体系</w:t>
      </w:r>
    </w:p>
    <w:p w:rsidR="00A06AD6" w:rsidRPr="001F70AB" w:rsidRDefault="00A06AD6" w:rsidP="00885E4C">
      <w:pPr>
        <w:rPr>
          <w:rFonts w:ascii="黑体" w:eastAsia="黑体"/>
          <w:b w:val="0"/>
          <w:sz w:val="30"/>
          <w:szCs w:val="30"/>
        </w:rPr>
      </w:pPr>
    </w:p>
    <w:p w:rsidR="00421997" w:rsidRDefault="00421997" w:rsidP="00421997">
      <w:pPr>
        <w:jc w:val="center"/>
      </w:pPr>
    </w:p>
    <w:tbl>
      <w:tblPr>
        <w:tblW w:w="5062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062"/>
        <w:gridCol w:w="7138"/>
        <w:gridCol w:w="1653"/>
        <w:gridCol w:w="3711"/>
      </w:tblGrid>
      <w:tr w:rsidR="00421997" w:rsidRPr="00421997" w:rsidTr="00220AA7">
        <w:trPr>
          <w:trHeight w:val="281"/>
          <w:jc w:val="center"/>
        </w:trPr>
        <w:tc>
          <w:tcPr>
            <w:tcW w:w="274" w:type="pct"/>
            <w:vAlign w:val="center"/>
            <w:hideMark/>
          </w:tcPr>
          <w:p w:rsidR="00421997" w:rsidRPr="00421997" w:rsidRDefault="00421997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bCs/>
                <w:kern w:val="0"/>
              </w:rPr>
              <w:t>一级分类</w:t>
            </w:r>
          </w:p>
        </w:tc>
        <w:tc>
          <w:tcPr>
            <w:tcW w:w="370" w:type="pct"/>
            <w:vAlign w:val="center"/>
            <w:hideMark/>
          </w:tcPr>
          <w:p w:rsidR="00421997" w:rsidRPr="00421997" w:rsidRDefault="00421997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kern w:val="0"/>
              </w:rPr>
              <w:t>二级分类</w:t>
            </w:r>
          </w:p>
        </w:tc>
        <w:tc>
          <w:tcPr>
            <w:tcW w:w="2487" w:type="pct"/>
            <w:noWrap/>
            <w:vAlign w:val="center"/>
            <w:hideMark/>
          </w:tcPr>
          <w:p w:rsidR="00421997" w:rsidRPr="00421997" w:rsidRDefault="00421997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kern w:val="0"/>
              </w:rPr>
              <w:t>具体描述</w:t>
            </w:r>
          </w:p>
        </w:tc>
        <w:tc>
          <w:tcPr>
            <w:tcW w:w="576" w:type="pct"/>
            <w:vAlign w:val="center"/>
            <w:hideMark/>
          </w:tcPr>
          <w:p w:rsidR="00421997" w:rsidRPr="00421997" w:rsidRDefault="00421997" w:rsidP="008D4324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 w:rsidRPr="00421997">
              <w:rPr>
                <w:rFonts w:eastAsia="仿宋_GB2312" w:cs="宋体" w:hint="eastAsia"/>
                <w:b w:val="0"/>
                <w:kern w:val="0"/>
              </w:rPr>
              <w:t>分值说明</w:t>
            </w:r>
          </w:p>
        </w:tc>
        <w:tc>
          <w:tcPr>
            <w:tcW w:w="1293" w:type="pct"/>
            <w:vAlign w:val="center"/>
          </w:tcPr>
          <w:p w:rsidR="00421997" w:rsidRPr="00421997" w:rsidRDefault="00421997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kern w:val="0"/>
              </w:rPr>
              <w:t>备注</w:t>
            </w:r>
          </w:p>
        </w:tc>
      </w:tr>
      <w:tr w:rsidR="00220AA7" w:rsidRPr="00421997" w:rsidTr="00220AA7">
        <w:trPr>
          <w:trHeight w:val="281"/>
          <w:jc w:val="center"/>
        </w:trPr>
        <w:tc>
          <w:tcPr>
            <w:tcW w:w="274" w:type="pct"/>
            <w:vMerge w:val="restart"/>
            <w:vAlign w:val="center"/>
          </w:tcPr>
          <w:p w:rsidR="00220AA7" w:rsidRDefault="00220AA7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bCs/>
                <w:kern w:val="0"/>
              </w:rPr>
              <w:t>实践</w:t>
            </w:r>
          </w:p>
          <w:p w:rsidR="00220AA7" w:rsidRPr="00421997" w:rsidRDefault="00CA0C7E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bCs/>
                <w:kern w:val="0"/>
              </w:rPr>
              <w:t>能力</w:t>
            </w:r>
          </w:p>
        </w:tc>
        <w:tc>
          <w:tcPr>
            <w:tcW w:w="370" w:type="pct"/>
            <w:vAlign w:val="center"/>
          </w:tcPr>
          <w:p w:rsidR="00220AA7" w:rsidRPr="00421997" w:rsidRDefault="00220AA7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实践量</w:t>
            </w:r>
          </w:p>
        </w:tc>
        <w:tc>
          <w:tcPr>
            <w:tcW w:w="2487" w:type="pct"/>
            <w:noWrap/>
            <w:vAlign w:val="center"/>
          </w:tcPr>
          <w:p w:rsidR="00220AA7" w:rsidRPr="00421997" w:rsidRDefault="00220AA7" w:rsidP="004E217C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获得实践单位</w:t>
            </w:r>
            <w:r w:rsidR="004E217C">
              <w:rPr>
                <w:rFonts w:ascii="仿宋_GB2312" w:eastAsia="仿宋_GB2312" w:hAnsi="宋体" w:cs="宋体" w:hint="eastAsia"/>
                <w:b w:val="0"/>
                <w:kern w:val="0"/>
              </w:rPr>
              <w:t>认可，</w:t>
            </w: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评价为优秀/良好/合格</w:t>
            </w:r>
          </w:p>
        </w:tc>
        <w:tc>
          <w:tcPr>
            <w:tcW w:w="576" w:type="pct"/>
            <w:vAlign w:val="center"/>
          </w:tcPr>
          <w:p w:rsidR="00220AA7" w:rsidRPr="00421997" w:rsidRDefault="00561229" w:rsidP="000013B0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5</w:t>
            </w:r>
            <w:r w:rsidR="00220AA7">
              <w:rPr>
                <w:rFonts w:eastAsia="仿宋_GB2312" w:cs="宋体" w:hint="eastAsia"/>
                <w:b w:val="0"/>
                <w:kern w:val="0"/>
              </w:rPr>
              <w:t>.0/2.0/</w:t>
            </w:r>
            <w:r w:rsidR="00220AA7" w:rsidRPr="00421997">
              <w:rPr>
                <w:rFonts w:eastAsia="仿宋_GB2312" w:cs="宋体" w:hint="eastAsia"/>
                <w:b w:val="0"/>
                <w:kern w:val="0"/>
              </w:rPr>
              <w:t>1.0</w:t>
            </w:r>
          </w:p>
        </w:tc>
        <w:tc>
          <w:tcPr>
            <w:tcW w:w="1293" w:type="pct"/>
            <w:vAlign w:val="center"/>
          </w:tcPr>
          <w:p w:rsidR="00220AA7" w:rsidRPr="00421997" w:rsidRDefault="00762AF3" w:rsidP="000013B0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由实践单位</w:t>
            </w:r>
            <w:r w:rsidR="00211DE4">
              <w:rPr>
                <w:rFonts w:eastAsia="仿宋_GB2312" w:cs="宋体" w:hint="eastAsia"/>
                <w:b w:val="0"/>
                <w:kern w:val="0"/>
              </w:rPr>
              <w:t>和院系共同</w:t>
            </w:r>
            <w:r>
              <w:rPr>
                <w:rFonts w:eastAsia="仿宋_GB2312" w:cs="宋体" w:hint="eastAsia"/>
                <w:b w:val="0"/>
                <w:kern w:val="0"/>
              </w:rPr>
              <w:t>认定</w:t>
            </w:r>
          </w:p>
        </w:tc>
      </w:tr>
      <w:tr w:rsidR="00220AA7" w:rsidRPr="00421997" w:rsidTr="00220AA7">
        <w:trPr>
          <w:trHeight w:val="281"/>
          <w:jc w:val="center"/>
        </w:trPr>
        <w:tc>
          <w:tcPr>
            <w:tcW w:w="274" w:type="pct"/>
            <w:vMerge/>
            <w:vAlign w:val="center"/>
          </w:tcPr>
          <w:p w:rsidR="00220AA7" w:rsidRPr="00421997" w:rsidRDefault="00220AA7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</w:p>
        </w:tc>
        <w:tc>
          <w:tcPr>
            <w:tcW w:w="370" w:type="pct"/>
            <w:vAlign w:val="center"/>
          </w:tcPr>
          <w:p w:rsidR="00220AA7" w:rsidRDefault="00220AA7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实践难度</w:t>
            </w:r>
          </w:p>
        </w:tc>
        <w:tc>
          <w:tcPr>
            <w:tcW w:w="2487" w:type="pct"/>
            <w:noWrap/>
            <w:vAlign w:val="center"/>
          </w:tcPr>
          <w:p w:rsidR="00220AA7" w:rsidRPr="00421997" w:rsidRDefault="00762AF3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完成实践任务的难度，难度高/</w:t>
            </w:r>
            <w:r w:rsidR="00C76065">
              <w:rPr>
                <w:rFonts w:ascii="仿宋_GB2312" w:eastAsia="仿宋_GB2312" w:hAnsi="宋体" w:cs="宋体" w:hint="eastAsia"/>
                <w:b w:val="0"/>
                <w:kern w:val="0"/>
              </w:rPr>
              <w:t>中</w:t>
            </w: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/低</w:t>
            </w:r>
          </w:p>
        </w:tc>
        <w:tc>
          <w:tcPr>
            <w:tcW w:w="576" w:type="pct"/>
            <w:vAlign w:val="center"/>
          </w:tcPr>
          <w:p w:rsidR="00220AA7" w:rsidRPr="00421997" w:rsidRDefault="00561229" w:rsidP="000013B0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5</w:t>
            </w:r>
            <w:r w:rsidR="00762AF3">
              <w:rPr>
                <w:rFonts w:eastAsia="仿宋_GB2312" w:cs="宋体" w:hint="eastAsia"/>
                <w:b w:val="0"/>
                <w:kern w:val="0"/>
              </w:rPr>
              <w:t>.0/2.0/</w:t>
            </w:r>
            <w:r w:rsidR="00762AF3" w:rsidRPr="00421997">
              <w:rPr>
                <w:rFonts w:eastAsia="仿宋_GB2312" w:cs="宋体" w:hint="eastAsia"/>
                <w:b w:val="0"/>
                <w:kern w:val="0"/>
              </w:rPr>
              <w:t>1.0</w:t>
            </w:r>
          </w:p>
        </w:tc>
        <w:tc>
          <w:tcPr>
            <w:tcW w:w="1293" w:type="pct"/>
            <w:vAlign w:val="center"/>
          </w:tcPr>
          <w:p w:rsidR="00220AA7" w:rsidRPr="00421997" w:rsidRDefault="00762AF3" w:rsidP="000013B0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由院系认定</w:t>
            </w:r>
          </w:p>
        </w:tc>
      </w:tr>
      <w:tr w:rsidR="00220AA7" w:rsidRPr="00421997" w:rsidTr="00220AA7">
        <w:trPr>
          <w:trHeight w:val="281"/>
          <w:jc w:val="center"/>
        </w:trPr>
        <w:tc>
          <w:tcPr>
            <w:tcW w:w="274" w:type="pct"/>
            <w:vMerge w:val="restart"/>
            <w:vAlign w:val="center"/>
          </w:tcPr>
          <w:p w:rsidR="00220AA7" w:rsidRPr="00421997" w:rsidRDefault="00220AA7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bCs/>
                <w:kern w:val="0"/>
              </w:rPr>
              <w:t>实践效果</w:t>
            </w:r>
          </w:p>
        </w:tc>
        <w:tc>
          <w:tcPr>
            <w:tcW w:w="370" w:type="pct"/>
            <w:vAlign w:val="center"/>
          </w:tcPr>
          <w:p w:rsidR="00220AA7" w:rsidRPr="00421997" w:rsidRDefault="00220AA7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应用价值</w:t>
            </w:r>
          </w:p>
        </w:tc>
        <w:tc>
          <w:tcPr>
            <w:tcW w:w="2487" w:type="pct"/>
            <w:noWrap/>
            <w:vAlign w:val="center"/>
          </w:tcPr>
          <w:p w:rsidR="00220AA7" w:rsidRPr="00421997" w:rsidRDefault="00762AF3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学生的专业实践帮助实践单位解决或部分解决了业务中的实际问题。</w:t>
            </w:r>
          </w:p>
        </w:tc>
        <w:tc>
          <w:tcPr>
            <w:tcW w:w="576" w:type="pct"/>
            <w:vAlign w:val="center"/>
          </w:tcPr>
          <w:p w:rsidR="00220AA7" w:rsidRPr="00421997" w:rsidRDefault="00762AF3" w:rsidP="008D4324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2.0/</w:t>
            </w:r>
            <w:r w:rsidRPr="00421997">
              <w:rPr>
                <w:rFonts w:eastAsia="仿宋_GB2312" w:cs="宋体" w:hint="eastAsia"/>
                <w:b w:val="0"/>
                <w:kern w:val="0"/>
              </w:rPr>
              <w:t>1.0</w:t>
            </w:r>
          </w:p>
        </w:tc>
        <w:tc>
          <w:tcPr>
            <w:tcW w:w="1293" w:type="pct"/>
            <w:vAlign w:val="center"/>
          </w:tcPr>
          <w:p w:rsidR="00220AA7" w:rsidRPr="00421997" w:rsidRDefault="00762AF3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由</w:t>
            </w:r>
            <w:r w:rsidR="00211DE4">
              <w:rPr>
                <w:rFonts w:eastAsia="仿宋_GB2312" w:cs="宋体" w:hint="eastAsia"/>
                <w:b w:val="0"/>
                <w:kern w:val="0"/>
              </w:rPr>
              <w:t>实践单位和</w:t>
            </w: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院系认定</w:t>
            </w:r>
          </w:p>
        </w:tc>
      </w:tr>
      <w:tr w:rsidR="00220AA7" w:rsidRPr="00421997" w:rsidTr="00220AA7">
        <w:trPr>
          <w:trHeight w:val="281"/>
          <w:jc w:val="center"/>
        </w:trPr>
        <w:tc>
          <w:tcPr>
            <w:tcW w:w="274" w:type="pct"/>
            <w:vMerge/>
            <w:vAlign w:val="center"/>
          </w:tcPr>
          <w:p w:rsidR="00220AA7" w:rsidRDefault="00220AA7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</w:p>
        </w:tc>
        <w:tc>
          <w:tcPr>
            <w:tcW w:w="370" w:type="pct"/>
            <w:vAlign w:val="center"/>
          </w:tcPr>
          <w:p w:rsidR="00220AA7" w:rsidRPr="00421997" w:rsidRDefault="00762AF3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实践成果</w:t>
            </w:r>
          </w:p>
        </w:tc>
        <w:tc>
          <w:tcPr>
            <w:tcW w:w="2487" w:type="pct"/>
            <w:noWrap/>
            <w:vAlign w:val="center"/>
          </w:tcPr>
          <w:p w:rsidR="00220AA7" w:rsidRPr="00421997" w:rsidRDefault="00CA0C7E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实践成果被实践单位采纳，得到好评</w:t>
            </w:r>
          </w:p>
        </w:tc>
        <w:tc>
          <w:tcPr>
            <w:tcW w:w="576" w:type="pct"/>
            <w:vAlign w:val="center"/>
          </w:tcPr>
          <w:p w:rsidR="00220AA7" w:rsidRPr="00421997" w:rsidRDefault="004C3DEF" w:rsidP="008D4324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2.0/</w:t>
            </w:r>
            <w:r w:rsidRPr="00421997">
              <w:rPr>
                <w:rFonts w:eastAsia="仿宋_GB2312" w:cs="宋体" w:hint="eastAsia"/>
                <w:b w:val="0"/>
                <w:kern w:val="0"/>
              </w:rPr>
              <w:t>1.0</w:t>
            </w:r>
          </w:p>
        </w:tc>
        <w:tc>
          <w:tcPr>
            <w:tcW w:w="1293" w:type="pct"/>
            <w:vAlign w:val="center"/>
          </w:tcPr>
          <w:p w:rsidR="00220AA7" w:rsidRPr="00421997" w:rsidRDefault="004C3DEF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由院系认定</w:t>
            </w:r>
          </w:p>
        </w:tc>
      </w:tr>
      <w:tr w:rsidR="007904AF" w:rsidRPr="00421997" w:rsidTr="00220AA7">
        <w:trPr>
          <w:trHeight w:val="281"/>
          <w:jc w:val="center"/>
        </w:trPr>
        <w:tc>
          <w:tcPr>
            <w:tcW w:w="274" w:type="pct"/>
            <w:vMerge w:val="restart"/>
            <w:vAlign w:val="center"/>
          </w:tcPr>
          <w:p w:rsidR="007904AF" w:rsidRDefault="007904AF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kern w:val="0"/>
              </w:rPr>
              <w:t>实践奖项</w:t>
            </w:r>
          </w:p>
        </w:tc>
        <w:tc>
          <w:tcPr>
            <w:tcW w:w="370" w:type="pct"/>
            <w:vMerge w:val="restart"/>
            <w:vAlign w:val="center"/>
          </w:tcPr>
          <w:p w:rsidR="007904AF" w:rsidRPr="00421997" w:rsidRDefault="007904AF" w:rsidP="009F6B40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团体奖项</w:t>
            </w:r>
          </w:p>
        </w:tc>
        <w:tc>
          <w:tcPr>
            <w:tcW w:w="2487" w:type="pct"/>
            <w:noWrap/>
            <w:vAlign w:val="center"/>
          </w:tcPr>
          <w:p w:rsidR="007904AF" w:rsidRPr="00157ED6" w:rsidRDefault="007904AF" w:rsidP="00172D1C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实践成果获</w:t>
            </w:r>
            <w:r w:rsidR="00070EFF">
              <w:rPr>
                <w:rFonts w:ascii="仿宋_GB2312" w:eastAsia="仿宋_GB2312" w:hAnsi="宋体" w:cs="宋体" w:hint="eastAsia"/>
                <w:b w:val="0"/>
                <w:kern w:val="0"/>
              </w:rPr>
              <w:t>得</w:t>
            </w: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政府奖项（国家级/地方级奖项）</w:t>
            </w:r>
          </w:p>
        </w:tc>
        <w:tc>
          <w:tcPr>
            <w:tcW w:w="576" w:type="pct"/>
            <w:vAlign w:val="center"/>
          </w:tcPr>
          <w:p w:rsidR="007904AF" w:rsidRPr="00421997" w:rsidRDefault="00561229" w:rsidP="00070EFF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10</w:t>
            </w:r>
            <w:r w:rsidR="00070EFF">
              <w:rPr>
                <w:rFonts w:eastAsia="仿宋_GB2312" w:cs="宋体" w:hint="eastAsia"/>
                <w:b w:val="0"/>
                <w:kern w:val="0"/>
              </w:rPr>
              <w:t>.0/</w:t>
            </w:r>
            <w:r>
              <w:rPr>
                <w:rFonts w:eastAsia="仿宋_GB2312" w:cs="宋体" w:hint="eastAsia"/>
                <w:b w:val="0"/>
                <w:kern w:val="0"/>
              </w:rPr>
              <w:t>5</w:t>
            </w:r>
            <w:r w:rsidR="00070EFF">
              <w:rPr>
                <w:rFonts w:eastAsia="仿宋_GB2312" w:cs="宋体" w:hint="eastAsia"/>
                <w:b w:val="0"/>
                <w:kern w:val="0"/>
              </w:rPr>
              <w:t>.0</w:t>
            </w:r>
          </w:p>
        </w:tc>
        <w:tc>
          <w:tcPr>
            <w:tcW w:w="1293" w:type="pct"/>
            <w:vAlign w:val="center"/>
          </w:tcPr>
          <w:p w:rsidR="007904AF" w:rsidRPr="00421997" w:rsidRDefault="007904AF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</w:tr>
      <w:tr w:rsidR="007904AF" w:rsidRPr="00421997" w:rsidTr="00220AA7">
        <w:trPr>
          <w:trHeight w:val="281"/>
          <w:jc w:val="center"/>
        </w:trPr>
        <w:tc>
          <w:tcPr>
            <w:tcW w:w="274" w:type="pct"/>
            <w:vMerge/>
            <w:vAlign w:val="center"/>
          </w:tcPr>
          <w:p w:rsidR="007904AF" w:rsidRPr="00421997" w:rsidRDefault="007904AF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  <w:tc>
          <w:tcPr>
            <w:tcW w:w="370" w:type="pct"/>
            <w:vMerge/>
            <w:vAlign w:val="center"/>
          </w:tcPr>
          <w:p w:rsidR="007904AF" w:rsidRDefault="007904AF" w:rsidP="009F6B40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  <w:tc>
          <w:tcPr>
            <w:tcW w:w="2487" w:type="pct"/>
            <w:noWrap/>
            <w:vAlign w:val="center"/>
          </w:tcPr>
          <w:p w:rsidR="007904AF" w:rsidRDefault="007904AF" w:rsidP="00172D1C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实践成果获</w:t>
            </w:r>
            <w:r w:rsidR="00070EFF">
              <w:rPr>
                <w:rFonts w:ascii="仿宋_GB2312" w:eastAsia="仿宋_GB2312" w:hAnsi="宋体" w:cs="宋体" w:hint="eastAsia"/>
                <w:b w:val="0"/>
                <w:kern w:val="0"/>
              </w:rPr>
              <w:t>得</w:t>
            </w: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行业奖项（国家级/地方级</w:t>
            </w:r>
            <w:r w:rsidR="00157ED6">
              <w:rPr>
                <w:rFonts w:ascii="仿宋_GB2312" w:eastAsia="仿宋_GB2312" w:hAnsi="宋体" w:cs="宋体" w:hint="eastAsia"/>
                <w:b w:val="0"/>
                <w:kern w:val="0"/>
              </w:rPr>
              <w:t>奖项</w:t>
            </w: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）</w:t>
            </w:r>
          </w:p>
        </w:tc>
        <w:tc>
          <w:tcPr>
            <w:tcW w:w="576" w:type="pct"/>
            <w:vAlign w:val="center"/>
          </w:tcPr>
          <w:p w:rsidR="007904AF" w:rsidRDefault="00561229" w:rsidP="007904AF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10</w:t>
            </w:r>
            <w:r w:rsidR="007904AF">
              <w:rPr>
                <w:rFonts w:eastAsia="仿宋_GB2312" w:cs="宋体" w:hint="eastAsia"/>
                <w:b w:val="0"/>
                <w:kern w:val="0"/>
              </w:rPr>
              <w:t>.0/</w:t>
            </w:r>
            <w:r>
              <w:rPr>
                <w:rFonts w:eastAsia="仿宋_GB2312" w:cs="宋体" w:hint="eastAsia"/>
                <w:b w:val="0"/>
                <w:kern w:val="0"/>
              </w:rPr>
              <w:t>5</w:t>
            </w:r>
            <w:r w:rsidR="00070EFF">
              <w:rPr>
                <w:rFonts w:eastAsia="仿宋_GB2312" w:cs="宋体" w:hint="eastAsia"/>
                <w:b w:val="0"/>
                <w:kern w:val="0"/>
              </w:rPr>
              <w:t>.0</w:t>
            </w:r>
          </w:p>
        </w:tc>
        <w:tc>
          <w:tcPr>
            <w:tcW w:w="1293" w:type="pct"/>
            <w:vAlign w:val="center"/>
          </w:tcPr>
          <w:p w:rsidR="007904AF" w:rsidRPr="00421997" w:rsidRDefault="007904AF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</w:tr>
      <w:tr w:rsidR="007904AF" w:rsidRPr="00421997" w:rsidTr="00220AA7">
        <w:trPr>
          <w:trHeight w:val="281"/>
          <w:jc w:val="center"/>
        </w:trPr>
        <w:tc>
          <w:tcPr>
            <w:tcW w:w="274" w:type="pct"/>
            <w:vMerge/>
            <w:vAlign w:val="center"/>
          </w:tcPr>
          <w:p w:rsidR="007904AF" w:rsidRDefault="007904AF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</w:p>
        </w:tc>
        <w:tc>
          <w:tcPr>
            <w:tcW w:w="370" w:type="pct"/>
            <w:vMerge w:val="restart"/>
            <w:vAlign w:val="center"/>
          </w:tcPr>
          <w:p w:rsidR="007904AF" w:rsidRPr="00421997" w:rsidRDefault="007904AF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个人奖项</w:t>
            </w:r>
          </w:p>
        </w:tc>
        <w:tc>
          <w:tcPr>
            <w:tcW w:w="2487" w:type="pct"/>
            <w:noWrap/>
            <w:vAlign w:val="center"/>
          </w:tcPr>
          <w:p w:rsidR="007904AF" w:rsidRDefault="007904AF" w:rsidP="00172D1C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kern w:val="0"/>
              </w:rPr>
              <w:t>在专业实践中因个人表现突出</w:t>
            </w:r>
            <w:r w:rsidR="00070EFF">
              <w:rPr>
                <w:rFonts w:ascii="仿宋_GB2312" w:eastAsia="仿宋_GB2312" w:hAnsi="宋体" w:cs="宋体" w:hint="eastAsia"/>
                <w:b w:val="0"/>
                <w:kern w:val="0"/>
              </w:rPr>
              <w:t>获得政府奖项（国家级/地方级奖项）</w:t>
            </w:r>
          </w:p>
        </w:tc>
        <w:tc>
          <w:tcPr>
            <w:tcW w:w="576" w:type="pct"/>
            <w:vAlign w:val="center"/>
          </w:tcPr>
          <w:p w:rsidR="007904AF" w:rsidRDefault="00070EFF" w:rsidP="002A0746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5.0/</w:t>
            </w:r>
            <w:r w:rsidR="007904AF">
              <w:rPr>
                <w:rFonts w:eastAsia="仿宋_GB2312" w:cs="宋体" w:hint="eastAsia"/>
                <w:b w:val="0"/>
                <w:kern w:val="0"/>
              </w:rPr>
              <w:t>2.0</w:t>
            </w:r>
          </w:p>
        </w:tc>
        <w:tc>
          <w:tcPr>
            <w:tcW w:w="1293" w:type="pct"/>
            <w:vAlign w:val="center"/>
          </w:tcPr>
          <w:p w:rsidR="007904AF" w:rsidRPr="00421997" w:rsidRDefault="007904AF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</w:tr>
      <w:tr w:rsidR="007904AF" w:rsidRPr="00421997" w:rsidTr="00220AA7">
        <w:trPr>
          <w:trHeight w:val="281"/>
          <w:jc w:val="center"/>
        </w:trPr>
        <w:tc>
          <w:tcPr>
            <w:tcW w:w="274" w:type="pct"/>
            <w:vMerge/>
            <w:vAlign w:val="center"/>
          </w:tcPr>
          <w:p w:rsidR="007904AF" w:rsidRDefault="007904AF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</w:p>
        </w:tc>
        <w:tc>
          <w:tcPr>
            <w:tcW w:w="370" w:type="pct"/>
            <w:vMerge/>
            <w:vAlign w:val="center"/>
          </w:tcPr>
          <w:p w:rsidR="007904AF" w:rsidRPr="00421997" w:rsidRDefault="007904AF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  <w:tc>
          <w:tcPr>
            <w:tcW w:w="2487" w:type="pct"/>
            <w:noWrap/>
            <w:vAlign w:val="center"/>
          </w:tcPr>
          <w:p w:rsidR="007904AF" w:rsidRPr="00421997" w:rsidRDefault="007904AF" w:rsidP="00172D1C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 w:rsidRPr="00421997">
              <w:rPr>
                <w:rFonts w:ascii="仿宋_GB2312" w:eastAsia="仿宋_GB2312" w:hAnsi="宋体" w:cs="宋体" w:hint="eastAsia"/>
                <w:b w:val="0"/>
                <w:kern w:val="0"/>
              </w:rPr>
              <w:t>在专业实践中因个人表现突出</w:t>
            </w:r>
            <w:r w:rsidR="00070EFF">
              <w:rPr>
                <w:rFonts w:ascii="仿宋_GB2312" w:eastAsia="仿宋_GB2312" w:hAnsi="宋体" w:cs="宋体" w:hint="eastAsia"/>
                <w:b w:val="0"/>
                <w:kern w:val="0"/>
              </w:rPr>
              <w:t>获得行业奖项（国家级/地方级</w:t>
            </w:r>
            <w:r w:rsidR="00157ED6">
              <w:rPr>
                <w:rFonts w:ascii="仿宋_GB2312" w:eastAsia="仿宋_GB2312" w:hAnsi="宋体" w:cs="宋体" w:hint="eastAsia"/>
                <w:b w:val="0"/>
                <w:kern w:val="0"/>
              </w:rPr>
              <w:t>奖项</w:t>
            </w:r>
            <w:r w:rsidR="00070EFF">
              <w:rPr>
                <w:rFonts w:ascii="仿宋_GB2312" w:eastAsia="仿宋_GB2312" w:hAnsi="宋体" w:cs="宋体" w:hint="eastAsia"/>
                <w:b w:val="0"/>
                <w:kern w:val="0"/>
              </w:rPr>
              <w:t>）</w:t>
            </w:r>
          </w:p>
        </w:tc>
        <w:tc>
          <w:tcPr>
            <w:tcW w:w="576" w:type="pct"/>
            <w:vAlign w:val="center"/>
          </w:tcPr>
          <w:p w:rsidR="007904AF" w:rsidRPr="00421997" w:rsidRDefault="00070EFF" w:rsidP="002A0746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5.0/2.0</w:t>
            </w:r>
          </w:p>
        </w:tc>
        <w:tc>
          <w:tcPr>
            <w:tcW w:w="1293" w:type="pct"/>
            <w:vAlign w:val="center"/>
          </w:tcPr>
          <w:p w:rsidR="007904AF" w:rsidRPr="00421997" w:rsidRDefault="007904AF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</w:tr>
      <w:tr w:rsidR="007904AF" w:rsidRPr="00421997" w:rsidTr="00220AA7">
        <w:trPr>
          <w:trHeight w:val="281"/>
          <w:jc w:val="center"/>
        </w:trPr>
        <w:tc>
          <w:tcPr>
            <w:tcW w:w="274" w:type="pct"/>
            <w:vMerge w:val="restart"/>
            <w:vAlign w:val="center"/>
          </w:tcPr>
          <w:p w:rsidR="007904AF" w:rsidRDefault="007904AF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bCs/>
                <w:kern w:val="0"/>
              </w:rPr>
              <w:t>职业准入</w:t>
            </w:r>
          </w:p>
        </w:tc>
        <w:tc>
          <w:tcPr>
            <w:tcW w:w="370" w:type="pct"/>
            <w:vAlign w:val="center"/>
          </w:tcPr>
          <w:p w:rsidR="007904AF" w:rsidRPr="00421997" w:rsidRDefault="007904AF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资格考试</w:t>
            </w:r>
          </w:p>
        </w:tc>
        <w:tc>
          <w:tcPr>
            <w:tcW w:w="2487" w:type="pct"/>
            <w:noWrap/>
            <w:vAlign w:val="center"/>
          </w:tcPr>
          <w:p w:rsidR="007904AF" w:rsidRPr="00421997" w:rsidRDefault="007904AF" w:rsidP="002A0746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通过该专业学位类别对应职业资格考试</w:t>
            </w:r>
          </w:p>
        </w:tc>
        <w:tc>
          <w:tcPr>
            <w:tcW w:w="576" w:type="pct"/>
            <w:vAlign w:val="center"/>
          </w:tcPr>
          <w:p w:rsidR="007904AF" w:rsidRPr="00421997" w:rsidRDefault="007904AF" w:rsidP="002A0746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2.0/</w:t>
            </w:r>
            <w:r w:rsidRPr="00421997">
              <w:rPr>
                <w:rFonts w:eastAsia="仿宋_GB2312" w:cs="宋体" w:hint="eastAsia"/>
                <w:b w:val="0"/>
                <w:kern w:val="0"/>
              </w:rPr>
              <w:t>1.0</w:t>
            </w:r>
          </w:p>
        </w:tc>
        <w:tc>
          <w:tcPr>
            <w:tcW w:w="1293" w:type="pct"/>
            <w:vAlign w:val="center"/>
          </w:tcPr>
          <w:p w:rsidR="007904AF" w:rsidRPr="00421997" w:rsidRDefault="007904AF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考试如有等级，可按等级区分分值</w:t>
            </w:r>
          </w:p>
        </w:tc>
      </w:tr>
      <w:tr w:rsidR="007904AF" w:rsidRPr="00421997" w:rsidTr="00220AA7">
        <w:trPr>
          <w:trHeight w:val="281"/>
          <w:jc w:val="center"/>
        </w:trPr>
        <w:tc>
          <w:tcPr>
            <w:tcW w:w="274" w:type="pct"/>
            <w:vMerge/>
            <w:vAlign w:val="center"/>
          </w:tcPr>
          <w:p w:rsidR="007904AF" w:rsidRDefault="007904AF" w:rsidP="00421997">
            <w:pPr>
              <w:widowControl/>
              <w:jc w:val="left"/>
              <w:rPr>
                <w:rFonts w:ascii="仿宋_GB2312" w:eastAsia="仿宋_GB2312" w:hAnsi="宋体" w:cs="宋体"/>
                <w:b w:val="0"/>
                <w:bCs/>
                <w:kern w:val="0"/>
              </w:rPr>
            </w:pPr>
          </w:p>
        </w:tc>
        <w:tc>
          <w:tcPr>
            <w:tcW w:w="370" w:type="pct"/>
            <w:vAlign w:val="center"/>
          </w:tcPr>
          <w:p w:rsidR="007904AF" w:rsidRPr="00421997" w:rsidRDefault="007904AF" w:rsidP="00421997">
            <w:pPr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资格证书</w:t>
            </w:r>
          </w:p>
        </w:tc>
        <w:tc>
          <w:tcPr>
            <w:tcW w:w="2487" w:type="pct"/>
            <w:noWrap/>
            <w:vAlign w:val="center"/>
          </w:tcPr>
          <w:p w:rsidR="007904AF" w:rsidRPr="00421997" w:rsidRDefault="007904AF" w:rsidP="002A0746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  <w:r>
              <w:rPr>
                <w:rFonts w:ascii="仿宋_GB2312" w:eastAsia="仿宋_GB2312" w:hAnsi="宋体" w:cs="宋体" w:hint="eastAsia"/>
                <w:b w:val="0"/>
                <w:kern w:val="0"/>
              </w:rPr>
              <w:t>取得该专业学位类别对应职业资格证书</w:t>
            </w:r>
          </w:p>
        </w:tc>
        <w:tc>
          <w:tcPr>
            <w:tcW w:w="576" w:type="pct"/>
            <w:vAlign w:val="center"/>
          </w:tcPr>
          <w:p w:rsidR="007904AF" w:rsidRPr="00421997" w:rsidRDefault="007904AF" w:rsidP="002A0746">
            <w:pPr>
              <w:widowControl/>
              <w:jc w:val="left"/>
              <w:rPr>
                <w:rFonts w:eastAsia="仿宋_GB2312" w:cs="宋体"/>
                <w:b w:val="0"/>
                <w:kern w:val="0"/>
              </w:rPr>
            </w:pPr>
            <w:r>
              <w:rPr>
                <w:rFonts w:eastAsia="仿宋_GB2312" w:cs="宋体" w:hint="eastAsia"/>
                <w:b w:val="0"/>
                <w:kern w:val="0"/>
              </w:rPr>
              <w:t>1.0</w:t>
            </w:r>
          </w:p>
        </w:tc>
        <w:tc>
          <w:tcPr>
            <w:tcW w:w="1293" w:type="pct"/>
            <w:vAlign w:val="center"/>
          </w:tcPr>
          <w:p w:rsidR="007904AF" w:rsidRPr="00421997" w:rsidRDefault="007904AF" w:rsidP="008D4324">
            <w:pPr>
              <w:widowControl/>
              <w:jc w:val="left"/>
              <w:rPr>
                <w:rFonts w:ascii="仿宋_GB2312" w:eastAsia="仿宋_GB2312" w:hAnsi="宋体" w:cs="宋体"/>
                <w:b w:val="0"/>
                <w:kern w:val="0"/>
              </w:rPr>
            </w:pPr>
          </w:p>
        </w:tc>
      </w:tr>
    </w:tbl>
    <w:p w:rsidR="00421997" w:rsidRDefault="00421997">
      <w:pPr>
        <w:rPr>
          <w:rFonts w:ascii="宋体" w:hAnsi="宋体" w:cs="宋体"/>
          <w:b w:val="0"/>
          <w:kern w:val="0"/>
        </w:rPr>
      </w:pPr>
    </w:p>
    <w:p w:rsidR="00211DE4" w:rsidRPr="000F2930" w:rsidRDefault="00211DE4" w:rsidP="00211DE4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b w:val="0"/>
          <w:kern w:val="0"/>
        </w:rPr>
      </w:pPr>
      <w:r w:rsidRPr="000F2930">
        <w:rPr>
          <w:rFonts w:ascii="宋体" w:hAnsi="宋体" w:cs="宋体" w:hint="eastAsia"/>
          <w:b w:val="0"/>
          <w:kern w:val="0"/>
        </w:rPr>
        <w:t>说明：</w:t>
      </w:r>
    </w:p>
    <w:p w:rsidR="004E217C" w:rsidRDefault="004E217C" w:rsidP="00211DE4">
      <w:pPr>
        <w:pStyle w:val="a7"/>
        <w:numPr>
          <w:ilvl w:val="0"/>
          <w:numId w:val="1"/>
        </w:numPr>
        <w:ind w:firstLineChars="0"/>
        <w:rPr>
          <w:rFonts w:ascii="宋体" w:hAnsi="宋体" w:cs="宋体"/>
          <w:b w:val="0"/>
          <w:kern w:val="0"/>
        </w:rPr>
      </w:pPr>
      <w:r w:rsidRPr="006C2669">
        <w:rPr>
          <w:rFonts w:ascii="宋体" w:hAnsi="宋体" w:cs="宋体" w:hint="eastAsia"/>
          <w:b w:val="0"/>
          <w:kern w:val="0"/>
        </w:rPr>
        <w:t>本</w:t>
      </w:r>
      <w:r w:rsidR="00561229">
        <w:rPr>
          <w:rFonts w:ascii="宋体" w:hAnsi="宋体" w:cs="宋体" w:hint="eastAsia"/>
          <w:b w:val="0"/>
          <w:kern w:val="0"/>
        </w:rPr>
        <w:t>体系</w:t>
      </w:r>
      <w:r w:rsidRPr="006C2669">
        <w:rPr>
          <w:rFonts w:ascii="宋体" w:hAnsi="宋体" w:cs="宋体" w:hint="eastAsia"/>
          <w:b w:val="0"/>
          <w:kern w:val="0"/>
        </w:rPr>
        <w:t>所指</w:t>
      </w:r>
      <w:r>
        <w:rPr>
          <w:rFonts w:ascii="宋体" w:hAnsi="宋体" w:cs="宋体" w:hint="eastAsia"/>
          <w:b w:val="0"/>
          <w:kern w:val="0"/>
        </w:rPr>
        <w:t>实践必须是由院系认可的与专业相关的实践活动。</w:t>
      </w:r>
    </w:p>
    <w:p w:rsidR="00421997" w:rsidRPr="00211DE4" w:rsidRDefault="00421997" w:rsidP="00211DE4">
      <w:pPr>
        <w:pStyle w:val="a7"/>
        <w:numPr>
          <w:ilvl w:val="0"/>
          <w:numId w:val="1"/>
        </w:numPr>
        <w:ind w:firstLineChars="0"/>
        <w:rPr>
          <w:rFonts w:ascii="宋体" w:hAnsi="宋体" w:cs="宋体"/>
          <w:b w:val="0"/>
          <w:kern w:val="0"/>
        </w:rPr>
      </w:pPr>
      <w:r w:rsidRPr="00211DE4">
        <w:rPr>
          <w:rFonts w:ascii="宋体" w:hAnsi="宋体" w:cs="宋体" w:hint="eastAsia"/>
          <w:b w:val="0"/>
          <w:kern w:val="0"/>
        </w:rPr>
        <w:t>实践</w:t>
      </w:r>
      <w:proofErr w:type="gramStart"/>
      <w:r w:rsidR="00E3520A">
        <w:rPr>
          <w:rFonts w:ascii="宋体" w:hAnsi="宋体" w:cs="宋体" w:hint="eastAsia"/>
          <w:b w:val="0"/>
          <w:kern w:val="0"/>
        </w:rPr>
        <w:t>测评</w:t>
      </w:r>
      <w:r w:rsidRPr="00211DE4">
        <w:rPr>
          <w:rFonts w:ascii="宋体" w:hAnsi="宋体" w:cs="宋体" w:hint="eastAsia"/>
          <w:b w:val="0"/>
          <w:kern w:val="0"/>
        </w:rPr>
        <w:t>需</w:t>
      </w:r>
      <w:proofErr w:type="gramEnd"/>
      <w:r w:rsidRPr="00211DE4">
        <w:rPr>
          <w:rFonts w:ascii="宋体" w:hAnsi="宋体" w:cs="宋体" w:hint="eastAsia"/>
          <w:b w:val="0"/>
          <w:kern w:val="0"/>
        </w:rPr>
        <w:t>由学生先</w:t>
      </w:r>
      <w:r w:rsidRPr="00211DE4">
        <w:rPr>
          <w:rFonts w:ascii="宋体" w:hAnsi="宋体" w:cs="宋体"/>
          <w:b w:val="0"/>
          <w:kern w:val="0"/>
        </w:rPr>
        <w:t>提交一份</w:t>
      </w:r>
      <w:r w:rsidR="009217E5">
        <w:rPr>
          <w:rFonts w:ascii="宋体" w:hAnsi="宋体" w:cs="宋体" w:hint="eastAsia"/>
          <w:b w:val="0"/>
          <w:kern w:val="0"/>
        </w:rPr>
        <w:t>《</w:t>
      </w:r>
      <w:r w:rsidR="00CC0239">
        <w:rPr>
          <w:rFonts w:ascii="宋体" w:hAnsi="宋体" w:cs="宋体" w:hint="eastAsia"/>
          <w:b w:val="0"/>
          <w:kern w:val="0"/>
        </w:rPr>
        <w:t>上海外国语大学专业学位硕士研究生</w:t>
      </w:r>
      <w:r w:rsidRPr="00211DE4">
        <w:rPr>
          <w:rFonts w:ascii="宋体" w:hAnsi="宋体" w:cs="宋体"/>
          <w:b w:val="0"/>
          <w:kern w:val="0"/>
        </w:rPr>
        <w:t>实习情况</w:t>
      </w:r>
      <w:r w:rsidR="009217E5">
        <w:rPr>
          <w:rFonts w:ascii="宋体" w:hAnsi="宋体" w:cs="宋体" w:hint="eastAsia"/>
          <w:b w:val="0"/>
          <w:kern w:val="0"/>
        </w:rPr>
        <w:t>表》</w:t>
      </w:r>
      <w:r w:rsidRPr="00211DE4">
        <w:rPr>
          <w:rFonts w:ascii="宋体" w:hAnsi="宋体" w:cs="宋体"/>
          <w:b w:val="0"/>
          <w:kern w:val="0"/>
        </w:rPr>
        <w:t>，</w:t>
      </w:r>
      <w:r w:rsidR="00CA4AC8" w:rsidRPr="00211DE4">
        <w:rPr>
          <w:rFonts w:ascii="宋体" w:hAnsi="宋体" w:cs="宋体"/>
          <w:b w:val="0"/>
          <w:kern w:val="0"/>
        </w:rPr>
        <w:t>内容包括实习</w:t>
      </w:r>
      <w:r w:rsidR="00CA4AC8">
        <w:rPr>
          <w:rFonts w:ascii="宋体" w:hAnsi="宋体" w:cs="宋体" w:hint="eastAsia"/>
          <w:b w:val="0"/>
          <w:kern w:val="0"/>
        </w:rPr>
        <w:t>情况简介</w:t>
      </w:r>
      <w:r w:rsidRPr="00211DE4">
        <w:rPr>
          <w:rFonts w:ascii="宋体" w:hAnsi="宋体" w:cs="宋体"/>
          <w:b w:val="0"/>
          <w:kern w:val="0"/>
        </w:rPr>
        <w:t>、实习单位反馈意见</w:t>
      </w:r>
      <w:r w:rsidR="00211DE4">
        <w:rPr>
          <w:rFonts w:ascii="宋体" w:hAnsi="宋体" w:cs="宋体" w:hint="eastAsia"/>
          <w:b w:val="0"/>
          <w:kern w:val="0"/>
        </w:rPr>
        <w:t>（</w:t>
      </w:r>
      <w:r w:rsidR="003C3F46" w:rsidRPr="00AC29BE">
        <w:rPr>
          <w:rFonts w:ascii="宋体" w:hAnsi="宋体" w:cs="宋体" w:hint="eastAsia"/>
          <w:kern w:val="0"/>
          <w:szCs w:val="22"/>
        </w:rPr>
        <w:t>优秀</w:t>
      </w:r>
      <w:r w:rsidR="003C3F46" w:rsidRPr="00AC29BE">
        <w:rPr>
          <w:rFonts w:ascii="宋体" w:hAnsi="宋体" w:cs="宋体"/>
          <w:kern w:val="0"/>
          <w:szCs w:val="22"/>
        </w:rPr>
        <w:t>90-100</w:t>
      </w:r>
      <w:r w:rsidR="003C3F46" w:rsidRPr="00AC29BE">
        <w:rPr>
          <w:rFonts w:ascii="宋体" w:hAnsi="宋体" w:cs="宋体" w:hint="eastAsia"/>
          <w:kern w:val="0"/>
          <w:szCs w:val="22"/>
        </w:rPr>
        <w:t>分；良好</w:t>
      </w:r>
      <w:r w:rsidR="003C3F46" w:rsidRPr="00AC29BE">
        <w:rPr>
          <w:rFonts w:ascii="宋体" w:hAnsi="宋体" w:cs="宋体"/>
          <w:kern w:val="0"/>
          <w:szCs w:val="22"/>
        </w:rPr>
        <w:t>80-89</w:t>
      </w:r>
      <w:r w:rsidR="003C3F46" w:rsidRPr="00AC29BE">
        <w:rPr>
          <w:rFonts w:ascii="宋体" w:hAnsi="宋体" w:cs="宋体" w:hint="eastAsia"/>
          <w:kern w:val="0"/>
          <w:szCs w:val="22"/>
        </w:rPr>
        <w:t>分；</w:t>
      </w:r>
      <w:r w:rsidR="003C3F46">
        <w:rPr>
          <w:rFonts w:ascii="宋体" w:hAnsi="宋体" w:cs="宋体" w:hint="eastAsia"/>
          <w:kern w:val="0"/>
          <w:szCs w:val="22"/>
        </w:rPr>
        <w:t>合</w:t>
      </w:r>
      <w:r w:rsidR="003C3F46" w:rsidRPr="00AC29BE">
        <w:rPr>
          <w:rFonts w:ascii="宋体" w:hAnsi="宋体" w:cs="宋体" w:hint="eastAsia"/>
          <w:kern w:val="0"/>
          <w:szCs w:val="22"/>
        </w:rPr>
        <w:t>格</w:t>
      </w:r>
      <w:r w:rsidR="003C3F46" w:rsidRPr="00AC29BE">
        <w:rPr>
          <w:rFonts w:ascii="宋体" w:hAnsi="宋体" w:cs="宋体"/>
          <w:kern w:val="0"/>
          <w:szCs w:val="22"/>
        </w:rPr>
        <w:t>60-</w:t>
      </w:r>
      <w:r w:rsidR="003C3F46">
        <w:rPr>
          <w:rFonts w:ascii="宋体" w:hAnsi="宋体" w:cs="宋体" w:hint="eastAsia"/>
          <w:kern w:val="0"/>
        </w:rPr>
        <w:t>7</w:t>
      </w:r>
      <w:r w:rsidR="003C3F46" w:rsidRPr="00AC29BE">
        <w:rPr>
          <w:rFonts w:ascii="宋体" w:hAnsi="宋体" w:cs="宋体"/>
          <w:kern w:val="0"/>
          <w:szCs w:val="22"/>
        </w:rPr>
        <w:t>9</w:t>
      </w:r>
      <w:r w:rsidR="003C3F46" w:rsidRPr="00AC29BE">
        <w:rPr>
          <w:rFonts w:ascii="宋体" w:hAnsi="宋体" w:cs="宋体" w:hint="eastAsia"/>
          <w:kern w:val="0"/>
          <w:szCs w:val="22"/>
        </w:rPr>
        <w:t>分</w:t>
      </w:r>
      <w:r w:rsidR="00211DE4">
        <w:rPr>
          <w:rFonts w:ascii="宋体" w:hAnsi="宋体" w:cs="宋体" w:hint="eastAsia"/>
          <w:b w:val="0"/>
          <w:kern w:val="0"/>
        </w:rPr>
        <w:t>）</w:t>
      </w:r>
      <w:r w:rsidRPr="00211DE4">
        <w:rPr>
          <w:rFonts w:ascii="宋体" w:hAnsi="宋体" w:cs="宋体"/>
          <w:b w:val="0"/>
          <w:kern w:val="0"/>
        </w:rPr>
        <w:t>等</w:t>
      </w:r>
      <w:r w:rsidRPr="00211DE4">
        <w:rPr>
          <w:rFonts w:ascii="宋体" w:hAnsi="宋体" w:cs="宋体" w:hint="eastAsia"/>
          <w:b w:val="0"/>
          <w:kern w:val="0"/>
        </w:rPr>
        <w:t>，在此基础上由院系认定</w:t>
      </w:r>
      <w:r w:rsidR="00211DE4">
        <w:rPr>
          <w:rFonts w:ascii="宋体" w:hAnsi="宋体" w:cs="宋体" w:hint="eastAsia"/>
          <w:b w:val="0"/>
          <w:kern w:val="0"/>
        </w:rPr>
        <w:t>实践</w:t>
      </w:r>
      <w:r w:rsidR="00E3520A">
        <w:rPr>
          <w:rFonts w:ascii="宋体" w:hAnsi="宋体" w:cs="宋体" w:hint="eastAsia"/>
          <w:b w:val="0"/>
          <w:kern w:val="0"/>
        </w:rPr>
        <w:t>量</w:t>
      </w:r>
      <w:r w:rsidR="00211DE4">
        <w:rPr>
          <w:rFonts w:ascii="宋体" w:hAnsi="宋体" w:cs="宋体" w:hint="eastAsia"/>
          <w:b w:val="0"/>
          <w:kern w:val="0"/>
        </w:rPr>
        <w:t>和</w:t>
      </w:r>
      <w:r w:rsidR="00E3520A">
        <w:rPr>
          <w:rFonts w:ascii="宋体" w:hAnsi="宋体" w:cs="宋体" w:hint="eastAsia"/>
          <w:b w:val="0"/>
          <w:kern w:val="0"/>
        </w:rPr>
        <w:t>实践</w:t>
      </w:r>
      <w:r w:rsidR="00211DE4">
        <w:rPr>
          <w:rFonts w:ascii="宋体" w:hAnsi="宋体" w:cs="宋体" w:hint="eastAsia"/>
          <w:b w:val="0"/>
          <w:kern w:val="0"/>
        </w:rPr>
        <w:t>难度</w:t>
      </w:r>
      <w:r w:rsidRPr="00211DE4">
        <w:rPr>
          <w:rFonts w:ascii="宋体" w:hAnsi="宋体" w:cs="宋体" w:hint="eastAsia"/>
          <w:b w:val="0"/>
          <w:kern w:val="0"/>
        </w:rPr>
        <w:t>。</w:t>
      </w:r>
    </w:p>
    <w:p w:rsidR="00211DE4" w:rsidRDefault="004E217C" w:rsidP="00172D1C">
      <w:pPr>
        <w:pStyle w:val="a7"/>
        <w:numPr>
          <w:ilvl w:val="0"/>
          <w:numId w:val="1"/>
        </w:numPr>
        <w:ind w:firstLineChars="0"/>
        <w:rPr>
          <w:rFonts w:ascii="宋体" w:hAnsi="宋体" w:cs="宋体"/>
          <w:b w:val="0"/>
          <w:kern w:val="0"/>
        </w:rPr>
      </w:pPr>
      <w:r w:rsidRPr="006C2669">
        <w:rPr>
          <w:rFonts w:ascii="宋体" w:hAnsi="宋体" w:cs="宋体" w:hint="eastAsia"/>
          <w:b w:val="0"/>
          <w:kern w:val="0"/>
        </w:rPr>
        <w:t>本</w:t>
      </w:r>
      <w:r w:rsidR="00561229">
        <w:rPr>
          <w:rFonts w:ascii="宋体" w:hAnsi="宋体" w:cs="宋体" w:hint="eastAsia"/>
          <w:b w:val="0"/>
          <w:kern w:val="0"/>
        </w:rPr>
        <w:t>体系</w:t>
      </w:r>
      <w:r w:rsidRPr="006C2669">
        <w:rPr>
          <w:rFonts w:ascii="宋体" w:hAnsi="宋体" w:cs="宋体" w:hint="eastAsia"/>
          <w:b w:val="0"/>
          <w:kern w:val="0"/>
        </w:rPr>
        <w:t>所指</w:t>
      </w:r>
      <w:r w:rsidR="00211DE4" w:rsidRPr="00211DE4">
        <w:rPr>
          <w:rFonts w:ascii="宋体" w:hAnsi="宋体" w:cs="宋体" w:hint="eastAsia"/>
          <w:b w:val="0"/>
          <w:kern w:val="0"/>
        </w:rPr>
        <w:t>实践奖项</w:t>
      </w:r>
      <w:r>
        <w:rPr>
          <w:rFonts w:ascii="宋体" w:hAnsi="宋体" w:cs="宋体" w:hint="eastAsia"/>
          <w:b w:val="0"/>
          <w:kern w:val="0"/>
        </w:rPr>
        <w:t>均以获奖证书为依据</w:t>
      </w:r>
      <w:r w:rsidR="00172D1C">
        <w:rPr>
          <w:rFonts w:ascii="宋体" w:hAnsi="宋体" w:cs="宋体" w:hint="eastAsia"/>
          <w:b w:val="0"/>
          <w:kern w:val="0"/>
        </w:rPr>
        <w:t>，奖项级别</w:t>
      </w:r>
      <w:r w:rsidR="00172D1C" w:rsidRPr="00172D1C">
        <w:rPr>
          <w:rFonts w:ascii="宋体" w:hAnsi="宋体" w:cs="宋体" w:hint="eastAsia"/>
          <w:b w:val="0"/>
          <w:kern w:val="0"/>
        </w:rPr>
        <w:t>以证书授予单位的行政级别进行判定</w:t>
      </w:r>
      <w:r>
        <w:rPr>
          <w:rFonts w:ascii="宋体" w:hAnsi="宋体" w:cs="宋体" w:hint="eastAsia"/>
          <w:b w:val="0"/>
          <w:kern w:val="0"/>
        </w:rPr>
        <w:t>。</w:t>
      </w:r>
    </w:p>
    <w:p w:rsidR="004606C8" w:rsidRPr="00211DE4" w:rsidRDefault="004606C8" w:rsidP="00211DE4">
      <w:pPr>
        <w:pStyle w:val="a7"/>
        <w:numPr>
          <w:ilvl w:val="0"/>
          <w:numId w:val="1"/>
        </w:numPr>
        <w:ind w:firstLineChars="0"/>
        <w:rPr>
          <w:rFonts w:ascii="宋体" w:hAnsi="宋体" w:cs="宋体"/>
          <w:b w:val="0"/>
          <w:kern w:val="0"/>
        </w:rPr>
      </w:pPr>
      <w:r w:rsidRPr="006C2669">
        <w:rPr>
          <w:rFonts w:ascii="宋体" w:hAnsi="宋体" w:cs="宋体" w:hint="eastAsia"/>
          <w:b w:val="0"/>
          <w:kern w:val="0"/>
        </w:rPr>
        <w:t>本</w:t>
      </w:r>
      <w:r w:rsidR="00561229">
        <w:rPr>
          <w:rFonts w:ascii="宋体" w:hAnsi="宋体" w:cs="宋体" w:hint="eastAsia"/>
          <w:b w:val="0"/>
          <w:kern w:val="0"/>
        </w:rPr>
        <w:t>体系</w:t>
      </w:r>
      <w:r w:rsidRPr="006C2669">
        <w:rPr>
          <w:rFonts w:ascii="宋体" w:hAnsi="宋体" w:cs="宋体" w:hint="eastAsia"/>
          <w:b w:val="0"/>
          <w:kern w:val="0"/>
        </w:rPr>
        <w:t>所指</w:t>
      </w:r>
      <w:r>
        <w:rPr>
          <w:rFonts w:ascii="宋体" w:hAnsi="宋体" w:cs="宋体" w:hint="eastAsia"/>
          <w:b w:val="0"/>
          <w:kern w:val="0"/>
        </w:rPr>
        <w:t>资格考试和资格证书均以</w:t>
      </w:r>
      <w:r w:rsidR="006A5D4A">
        <w:rPr>
          <w:rFonts w:ascii="宋体" w:hAnsi="宋体" w:cs="宋体" w:hint="eastAsia"/>
          <w:b w:val="0"/>
          <w:kern w:val="0"/>
        </w:rPr>
        <w:t>相关</w:t>
      </w:r>
      <w:r>
        <w:rPr>
          <w:rFonts w:ascii="宋体" w:hAnsi="宋体" w:cs="宋体" w:hint="eastAsia"/>
          <w:b w:val="0"/>
          <w:kern w:val="0"/>
        </w:rPr>
        <w:t>证书为依据。</w:t>
      </w:r>
    </w:p>
    <w:sectPr w:rsidR="004606C8" w:rsidRPr="00211DE4" w:rsidSect="00220A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906" w:rsidRDefault="004A7906" w:rsidP="00CF22F8">
      <w:r>
        <w:separator/>
      </w:r>
    </w:p>
  </w:endnote>
  <w:endnote w:type="continuationSeparator" w:id="0">
    <w:p w:rsidR="004A7906" w:rsidRDefault="004A7906" w:rsidP="00CF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906" w:rsidRDefault="004A7906" w:rsidP="00CF22F8">
      <w:r>
        <w:separator/>
      </w:r>
    </w:p>
  </w:footnote>
  <w:footnote w:type="continuationSeparator" w:id="0">
    <w:p w:rsidR="004A7906" w:rsidRDefault="004A7906" w:rsidP="00CF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32E8E"/>
    <w:multiLevelType w:val="hybridMultilevel"/>
    <w:tmpl w:val="8834CE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97"/>
    <w:rsid w:val="00070EFF"/>
    <w:rsid w:val="000C03B0"/>
    <w:rsid w:val="001249F5"/>
    <w:rsid w:val="00124E44"/>
    <w:rsid w:val="00157ED6"/>
    <w:rsid w:val="00172D1C"/>
    <w:rsid w:val="001B674B"/>
    <w:rsid w:val="001F4560"/>
    <w:rsid w:val="001F70AB"/>
    <w:rsid w:val="00202DF5"/>
    <w:rsid w:val="00211DE4"/>
    <w:rsid w:val="00220AA7"/>
    <w:rsid w:val="002505F3"/>
    <w:rsid w:val="0026753C"/>
    <w:rsid w:val="002D6362"/>
    <w:rsid w:val="002F6990"/>
    <w:rsid w:val="00334F55"/>
    <w:rsid w:val="003C3F46"/>
    <w:rsid w:val="003E2F17"/>
    <w:rsid w:val="00421997"/>
    <w:rsid w:val="004606C8"/>
    <w:rsid w:val="004A7906"/>
    <w:rsid w:val="004C3DEF"/>
    <w:rsid w:val="004E217C"/>
    <w:rsid w:val="005202AF"/>
    <w:rsid w:val="00561229"/>
    <w:rsid w:val="005E1A4C"/>
    <w:rsid w:val="006167D3"/>
    <w:rsid w:val="006A5D4A"/>
    <w:rsid w:val="006B091C"/>
    <w:rsid w:val="007279FF"/>
    <w:rsid w:val="00762AF3"/>
    <w:rsid w:val="007904AF"/>
    <w:rsid w:val="00885E4C"/>
    <w:rsid w:val="009217E5"/>
    <w:rsid w:val="00967F55"/>
    <w:rsid w:val="009A69F3"/>
    <w:rsid w:val="009D3DB0"/>
    <w:rsid w:val="00A06AD6"/>
    <w:rsid w:val="00A84052"/>
    <w:rsid w:val="00BC0661"/>
    <w:rsid w:val="00C21F83"/>
    <w:rsid w:val="00C231E2"/>
    <w:rsid w:val="00C31CC3"/>
    <w:rsid w:val="00C76065"/>
    <w:rsid w:val="00C76BE6"/>
    <w:rsid w:val="00CA0C7E"/>
    <w:rsid w:val="00CA4AC8"/>
    <w:rsid w:val="00CA53CE"/>
    <w:rsid w:val="00CC0239"/>
    <w:rsid w:val="00CF22F8"/>
    <w:rsid w:val="00CF243F"/>
    <w:rsid w:val="00E3520A"/>
    <w:rsid w:val="00F7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97"/>
    <w:pPr>
      <w:widowControl w:val="0"/>
      <w:jc w:val="both"/>
    </w:pPr>
    <w:rPr>
      <w:rFonts w:ascii="Times New Roman" w:eastAsia="宋体" w:hAnsi="Times New Roman" w:cs="Times New Roman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19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21997"/>
    <w:rPr>
      <w:rFonts w:ascii="Times New Roman" w:eastAsia="宋体" w:hAnsi="Times New Roman" w:cs="Times New Roman"/>
      <w:b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762AF3"/>
    <w:rPr>
      <w:sz w:val="21"/>
      <w:szCs w:val="21"/>
    </w:rPr>
  </w:style>
  <w:style w:type="paragraph" w:styleId="a5">
    <w:name w:val="annotation text"/>
    <w:basedOn w:val="a"/>
    <w:link w:val="Char0"/>
    <w:uiPriority w:val="99"/>
    <w:semiHidden/>
    <w:unhideWhenUsed/>
    <w:rsid w:val="00762AF3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rsid w:val="00762AF3"/>
    <w:rPr>
      <w:rFonts w:ascii="Times New Roman" w:eastAsia="宋体" w:hAnsi="Times New Roman" w:cs="Times New Roman"/>
      <w:b/>
      <w:szCs w:val="21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762AF3"/>
    <w:rPr>
      <w:bCs/>
    </w:rPr>
  </w:style>
  <w:style w:type="character" w:customStyle="1" w:styleId="Char1">
    <w:name w:val="批注主题 Char"/>
    <w:basedOn w:val="Char0"/>
    <w:link w:val="a6"/>
    <w:uiPriority w:val="99"/>
    <w:semiHidden/>
    <w:rsid w:val="00762AF3"/>
    <w:rPr>
      <w:rFonts w:ascii="Times New Roman" w:eastAsia="宋体" w:hAnsi="Times New Roman" w:cs="Times New Roman"/>
      <w:b/>
      <w:bCs/>
      <w:szCs w:val="21"/>
    </w:rPr>
  </w:style>
  <w:style w:type="paragraph" w:styleId="a7">
    <w:name w:val="List Paragraph"/>
    <w:basedOn w:val="a"/>
    <w:uiPriority w:val="34"/>
    <w:qFormat/>
    <w:rsid w:val="00211DE4"/>
    <w:pPr>
      <w:ind w:firstLineChars="200" w:firstLine="420"/>
    </w:pPr>
  </w:style>
  <w:style w:type="paragraph" w:styleId="a8">
    <w:name w:val="header"/>
    <w:basedOn w:val="a"/>
    <w:link w:val="Char2"/>
    <w:uiPriority w:val="99"/>
    <w:unhideWhenUsed/>
    <w:rsid w:val="00CF2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CF22F8"/>
    <w:rPr>
      <w:rFonts w:ascii="Times New Roman" w:eastAsia="宋体" w:hAnsi="Times New Roman" w:cs="Times New Roman"/>
      <w:b/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CF2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CF22F8"/>
    <w:rPr>
      <w:rFonts w:ascii="Times New Roman" w:eastAsia="宋体" w:hAnsi="Times New Roman" w:cs="Times New Roman"/>
      <w:b/>
      <w:sz w:val="18"/>
      <w:szCs w:val="18"/>
    </w:rPr>
  </w:style>
  <w:style w:type="paragraph" w:customStyle="1" w:styleId="Default">
    <w:name w:val="Default"/>
    <w:rsid w:val="00157ED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97"/>
    <w:pPr>
      <w:widowControl w:val="0"/>
      <w:jc w:val="both"/>
    </w:pPr>
    <w:rPr>
      <w:rFonts w:ascii="Times New Roman" w:eastAsia="宋体" w:hAnsi="Times New Roman" w:cs="Times New Roman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199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21997"/>
    <w:rPr>
      <w:rFonts w:ascii="Times New Roman" w:eastAsia="宋体" w:hAnsi="Times New Roman" w:cs="Times New Roman"/>
      <w:b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762AF3"/>
    <w:rPr>
      <w:sz w:val="21"/>
      <w:szCs w:val="21"/>
    </w:rPr>
  </w:style>
  <w:style w:type="paragraph" w:styleId="a5">
    <w:name w:val="annotation text"/>
    <w:basedOn w:val="a"/>
    <w:link w:val="Char0"/>
    <w:uiPriority w:val="99"/>
    <w:semiHidden/>
    <w:unhideWhenUsed/>
    <w:rsid w:val="00762AF3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rsid w:val="00762AF3"/>
    <w:rPr>
      <w:rFonts w:ascii="Times New Roman" w:eastAsia="宋体" w:hAnsi="Times New Roman" w:cs="Times New Roman"/>
      <w:b/>
      <w:szCs w:val="21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762AF3"/>
    <w:rPr>
      <w:bCs/>
    </w:rPr>
  </w:style>
  <w:style w:type="character" w:customStyle="1" w:styleId="Char1">
    <w:name w:val="批注主题 Char"/>
    <w:basedOn w:val="Char0"/>
    <w:link w:val="a6"/>
    <w:uiPriority w:val="99"/>
    <w:semiHidden/>
    <w:rsid w:val="00762AF3"/>
    <w:rPr>
      <w:rFonts w:ascii="Times New Roman" w:eastAsia="宋体" w:hAnsi="Times New Roman" w:cs="Times New Roman"/>
      <w:b/>
      <w:bCs/>
      <w:szCs w:val="21"/>
    </w:rPr>
  </w:style>
  <w:style w:type="paragraph" w:styleId="a7">
    <w:name w:val="List Paragraph"/>
    <w:basedOn w:val="a"/>
    <w:uiPriority w:val="34"/>
    <w:qFormat/>
    <w:rsid w:val="00211DE4"/>
    <w:pPr>
      <w:ind w:firstLineChars="200" w:firstLine="420"/>
    </w:pPr>
  </w:style>
  <w:style w:type="paragraph" w:styleId="a8">
    <w:name w:val="header"/>
    <w:basedOn w:val="a"/>
    <w:link w:val="Char2"/>
    <w:uiPriority w:val="99"/>
    <w:unhideWhenUsed/>
    <w:rsid w:val="00CF2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CF22F8"/>
    <w:rPr>
      <w:rFonts w:ascii="Times New Roman" w:eastAsia="宋体" w:hAnsi="Times New Roman" w:cs="Times New Roman"/>
      <w:b/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CF2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CF22F8"/>
    <w:rPr>
      <w:rFonts w:ascii="Times New Roman" w:eastAsia="宋体" w:hAnsi="Times New Roman" w:cs="Times New Roman"/>
      <w:b/>
      <w:sz w:val="18"/>
      <w:szCs w:val="18"/>
    </w:rPr>
  </w:style>
  <w:style w:type="paragraph" w:customStyle="1" w:styleId="Default">
    <w:name w:val="Default"/>
    <w:rsid w:val="00157ED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105</Words>
  <Characters>603</Characters>
  <Application>Microsoft Office Word</Application>
  <DocSecurity>0</DocSecurity>
  <Lines>5</Lines>
  <Paragraphs>1</Paragraphs>
  <ScaleCrop>false</ScaleCrop>
  <Company> 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周莉</dc:creator>
  <cp:lastModifiedBy>夏卡莉</cp:lastModifiedBy>
  <cp:revision>13</cp:revision>
  <cp:lastPrinted>2015-06-24T03:04:00Z</cp:lastPrinted>
  <dcterms:created xsi:type="dcterms:W3CDTF">2014-05-16T06:40:00Z</dcterms:created>
  <dcterms:modified xsi:type="dcterms:W3CDTF">2015-06-24T04:47:00Z</dcterms:modified>
</cp:coreProperties>
</file>